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77" w:rsidRDefault="00653C01">
      <w:pPr>
        <w:rPr>
          <w:sz w:val="32"/>
          <w:szCs w:val="32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EF7B4A4" wp14:editId="1FD9B446">
            <wp:simplePos x="0" y="0"/>
            <wp:positionH relativeFrom="column">
              <wp:posOffset>5019675</wp:posOffset>
            </wp:positionH>
            <wp:positionV relativeFrom="paragraph">
              <wp:posOffset>-87630</wp:posOffset>
            </wp:positionV>
            <wp:extent cx="1760280" cy="751700"/>
            <wp:effectExtent l="0" t="0" r="0" b="0"/>
            <wp:wrapNone/>
            <wp:docPr id="1" name="Picture 1" descr="I:\2013\Public Affairs 2013\ECS Epilepsy Consortium Scotland\Pop ups\ECS 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013\Public Affairs 2013\ECS Epilepsy Consortium Scotland\Pop ups\ECS logo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80" cy="75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A5F3A" w:rsidRPr="003A5F3A" w:rsidRDefault="003A5F3A">
      <w:pPr>
        <w:rPr>
          <w:sz w:val="16"/>
          <w:szCs w:val="16"/>
        </w:rPr>
      </w:pPr>
    </w:p>
    <w:p w:rsidR="00F56CC1" w:rsidRDefault="00F56CC1">
      <w:pPr>
        <w:rPr>
          <w:sz w:val="32"/>
          <w:szCs w:val="32"/>
        </w:rPr>
      </w:pPr>
    </w:p>
    <w:p w:rsidR="00866B97" w:rsidRPr="00617777" w:rsidRDefault="00617777">
      <w:pPr>
        <w:rPr>
          <w:sz w:val="32"/>
          <w:szCs w:val="32"/>
        </w:rPr>
      </w:pPr>
      <w:r w:rsidRPr="00617777">
        <w:rPr>
          <w:sz w:val="32"/>
          <w:szCs w:val="32"/>
        </w:rPr>
        <w:t xml:space="preserve">Become a member of </w:t>
      </w:r>
      <w:r>
        <w:rPr>
          <w:sz w:val="32"/>
          <w:szCs w:val="32"/>
        </w:rPr>
        <w:t xml:space="preserve">the </w:t>
      </w:r>
      <w:r w:rsidRPr="00617777">
        <w:rPr>
          <w:sz w:val="32"/>
          <w:szCs w:val="32"/>
        </w:rPr>
        <w:t>Epilepsy Consortium Scotland (ECS)</w:t>
      </w:r>
    </w:p>
    <w:p w:rsidR="00617777" w:rsidRDefault="00617777" w:rsidP="00BD669B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05C9D">
        <w:rPr>
          <w:sz w:val="32"/>
          <w:szCs w:val="32"/>
        </w:rPr>
        <w:t>Be the voice and vision for change</w:t>
      </w:r>
      <w:r w:rsidR="00451277">
        <w:rPr>
          <w:sz w:val="32"/>
          <w:szCs w:val="32"/>
        </w:rPr>
        <w:t xml:space="preserve"> for people with epilepsy</w:t>
      </w:r>
    </w:p>
    <w:p w:rsidR="00BD669B" w:rsidRPr="00BD669B" w:rsidRDefault="00BD669B" w:rsidP="00BD669B">
      <w:pPr>
        <w:pStyle w:val="ListParagraph"/>
        <w:ind w:left="450"/>
        <w:rPr>
          <w:sz w:val="16"/>
          <w:szCs w:val="16"/>
        </w:rPr>
      </w:pPr>
    </w:p>
    <w:p w:rsidR="00617777" w:rsidRPr="00617777" w:rsidRDefault="00DD25FB">
      <w:pPr>
        <w:rPr>
          <w:b/>
        </w:rPr>
      </w:pPr>
      <w:r>
        <w:rPr>
          <w:b/>
        </w:rPr>
        <w:t>What is</w:t>
      </w:r>
      <w:r w:rsidR="00617777">
        <w:rPr>
          <w:b/>
        </w:rPr>
        <w:t xml:space="preserve"> ECS?</w:t>
      </w:r>
    </w:p>
    <w:p w:rsidR="00617777" w:rsidRDefault="00617777">
      <w:r>
        <w:t>ECS brings together organisations and individuals</w:t>
      </w:r>
      <w:r w:rsidR="001729CA">
        <w:t xml:space="preserve"> to inform those shaping public policy and practice</w:t>
      </w:r>
      <w:r>
        <w:t xml:space="preserve"> </w:t>
      </w:r>
      <w:r w:rsidR="003A5F3A">
        <w:t>about issues facing</w:t>
      </w:r>
      <w:r w:rsidR="00F56CC1">
        <w:t xml:space="preserve"> around </w:t>
      </w:r>
      <w:r>
        <w:t>54,000 people with epilepsy in Scotland.</w:t>
      </w:r>
      <w:r w:rsidR="00DD25FB">
        <w:t xml:space="preserve">  ECS acts as the collective voice for the wider Scottish epilepsy community.</w:t>
      </w:r>
    </w:p>
    <w:p w:rsidR="00617777" w:rsidRPr="00DD25FB" w:rsidRDefault="00DD25FB">
      <w:pPr>
        <w:rPr>
          <w:b/>
        </w:rPr>
      </w:pPr>
      <w:r w:rsidRPr="00DD25FB">
        <w:rPr>
          <w:b/>
        </w:rPr>
        <w:t>Who can</w:t>
      </w:r>
      <w:r w:rsidR="00F91783">
        <w:rPr>
          <w:b/>
        </w:rPr>
        <w:t xml:space="preserve"> apply to</w:t>
      </w:r>
      <w:r w:rsidRPr="00DD25FB">
        <w:rPr>
          <w:b/>
        </w:rPr>
        <w:t xml:space="preserve"> join?</w:t>
      </w:r>
    </w:p>
    <w:p w:rsidR="00DD25FB" w:rsidRDefault="003A5F3A">
      <w:r>
        <w:t>Those</w:t>
      </w:r>
      <w:r w:rsidR="00DD25FB">
        <w:t xml:space="preserve"> who </w:t>
      </w:r>
      <w:r w:rsidR="00605C9D">
        <w:t xml:space="preserve">want to </w:t>
      </w:r>
      <w:r w:rsidR="00DD25FB">
        <w:t xml:space="preserve">engage </w:t>
      </w:r>
      <w:r w:rsidR="00BD669B">
        <w:t>with our</w:t>
      </w:r>
      <w:r w:rsidR="00DD25FB">
        <w:t xml:space="preserve"> work</w:t>
      </w:r>
      <w:r w:rsidR="00BD669B">
        <w:t xml:space="preserve"> for people with epilepsy</w:t>
      </w:r>
      <w:r w:rsidR="00DD25FB">
        <w:t>:</w:t>
      </w:r>
    </w:p>
    <w:p w:rsidR="00DD25FB" w:rsidRDefault="00DD25FB" w:rsidP="00DD25FB">
      <w:pPr>
        <w:pStyle w:val="ListParagraph"/>
        <w:numPr>
          <w:ilvl w:val="0"/>
          <w:numId w:val="1"/>
        </w:numPr>
      </w:pPr>
      <w:r>
        <w:t>Allied health and social care professionals</w:t>
      </w:r>
    </w:p>
    <w:p w:rsidR="00DD25FB" w:rsidRDefault="00DD25FB" w:rsidP="00DD25FB">
      <w:pPr>
        <w:pStyle w:val="ListParagraph"/>
        <w:numPr>
          <w:ilvl w:val="0"/>
          <w:numId w:val="1"/>
        </w:numPr>
      </w:pPr>
      <w:r>
        <w:t>Public education providers</w:t>
      </w:r>
    </w:p>
    <w:p w:rsidR="00DD25FB" w:rsidRDefault="00DD25FB" w:rsidP="00DD25FB">
      <w:pPr>
        <w:pStyle w:val="ListParagraph"/>
        <w:numPr>
          <w:ilvl w:val="0"/>
          <w:numId w:val="1"/>
        </w:numPr>
      </w:pPr>
      <w:r>
        <w:t>Third sector organisations</w:t>
      </w:r>
    </w:p>
    <w:p w:rsidR="00DD25FB" w:rsidRDefault="00605C9D" w:rsidP="00605C9D">
      <w:pPr>
        <w:pStyle w:val="ListParagraph"/>
        <w:numPr>
          <w:ilvl w:val="0"/>
          <w:numId w:val="1"/>
        </w:numPr>
      </w:pPr>
      <w:r>
        <w:t>Researchers and academics</w:t>
      </w:r>
    </w:p>
    <w:p w:rsidR="00605C9D" w:rsidRDefault="003A5F3A" w:rsidP="00605C9D">
      <w:pPr>
        <w:pStyle w:val="ListParagraph"/>
        <w:numPr>
          <w:ilvl w:val="0"/>
          <w:numId w:val="1"/>
        </w:numPr>
      </w:pPr>
      <w:r>
        <w:t>Decision</w:t>
      </w:r>
      <w:r w:rsidR="00605C9D">
        <w:t xml:space="preserve"> makers interested in epilepsy-related issues</w:t>
      </w:r>
    </w:p>
    <w:p w:rsidR="00605C9D" w:rsidRDefault="00605C9D" w:rsidP="00605C9D">
      <w:pPr>
        <w:pStyle w:val="ListParagraph"/>
        <w:numPr>
          <w:ilvl w:val="0"/>
          <w:numId w:val="1"/>
        </w:numPr>
      </w:pPr>
      <w:r>
        <w:t>Corporate agencies involved in epilepsy service provision</w:t>
      </w:r>
    </w:p>
    <w:p w:rsidR="00605C9D" w:rsidRDefault="00605C9D" w:rsidP="00605C9D">
      <w:pPr>
        <w:pStyle w:val="ListParagraph"/>
        <w:numPr>
          <w:ilvl w:val="0"/>
          <w:numId w:val="1"/>
        </w:numPr>
      </w:pPr>
      <w:r>
        <w:t>Individuals with epilepsy  or those with associated expertise</w:t>
      </w:r>
    </w:p>
    <w:p w:rsidR="00605C9D" w:rsidRPr="00F91783" w:rsidRDefault="003A5F3A" w:rsidP="00605C9D">
      <w:pPr>
        <w:rPr>
          <w:b/>
        </w:rPr>
      </w:pPr>
      <w:r>
        <w:rPr>
          <w:b/>
        </w:rPr>
        <w:t>What we offer</w:t>
      </w:r>
    </w:p>
    <w:p w:rsidR="00F91783" w:rsidRDefault="00F91783" w:rsidP="00605C9D">
      <w:r>
        <w:t>The benefits of being part of ECS include:</w:t>
      </w:r>
    </w:p>
    <w:p w:rsidR="002727BB" w:rsidRDefault="00BD669B" w:rsidP="00BD669B">
      <w:pPr>
        <w:pStyle w:val="ListParagraph"/>
        <w:numPr>
          <w:ilvl w:val="0"/>
          <w:numId w:val="7"/>
        </w:numPr>
      </w:pPr>
      <w:r>
        <w:t>Pooling</w:t>
      </w:r>
      <w:r w:rsidR="00F91783">
        <w:t xml:space="preserve"> knowledge and expertise across different sectors</w:t>
      </w:r>
    </w:p>
    <w:p w:rsidR="00653C01" w:rsidRDefault="00653C01" w:rsidP="00653C01">
      <w:pPr>
        <w:pStyle w:val="ListParagraph"/>
        <w:numPr>
          <w:ilvl w:val="0"/>
          <w:numId w:val="7"/>
        </w:numPr>
      </w:pPr>
      <w:r>
        <w:t>Helping to influence future policy/guidelines and practice at Government level</w:t>
      </w:r>
    </w:p>
    <w:p w:rsidR="00F91783" w:rsidRDefault="00F91783" w:rsidP="00BD669B">
      <w:pPr>
        <w:pStyle w:val="ListParagraph"/>
        <w:numPr>
          <w:ilvl w:val="0"/>
          <w:numId w:val="7"/>
        </w:numPr>
      </w:pPr>
      <w:r>
        <w:t>Contributing to national consultations affecting people with epilepsy</w:t>
      </w:r>
      <w:r w:rsidR="002727BB">
        <w:t>/carers</w:t>
      </w:r>
    </w:p>
    <w:p w:rsidR="002727BB" w:rsidRDefault="002727BB" w:rsidP="00BD669B">
      <w:pPr>
        <w:pStyle w:val="ListParagraph"/>
        <w:numPr>
          <w:ilvl w:val="0"/>
          <w:numId w:val="7"/>
        </w:numPr>
      </w:pPr>
      <w:r>
        <w:t>Informing the work of the Scottish Parliament Cross-Party Group on Epilepsy</w:t>
      </w:r>
    </w:p>
    <w:p w:rsidR="00F91783" w:rsidRDefault="00F91783" w:rsidP="00BD669B">
      <w:pPr>
        <w:pStyle w:val="ListParagraph"/>
        <w:numPr>
          <w:ilvl w:val="0"/>
          <w:numId w:val="7"/>
        </w:numPr>
      </w:pPr>
      <w:r>
        <w:t>Updates</w:t>
      </w:r>
      <w:r w:rsidR="002727BB">
        <w:t xml:space="preserve"> on relevant Scottish-based issues</w:t>
      </w:r>
      <w:r>
        <w:t xml:space="preserve"> </w:t>
      </w:r>
      <w:r w:rsidR="002727BB">
        <w:t>in the epilepsy community</w:t>
      </w:r>
    </w:p>
    <w:p w:rsidR="003A5F3A" w:rsidRDefault="00BD669B" w:rsidP="003A5F3A">
      <w:pPr>
        <w:pStyle w:val="ListParagraph"/>
        <w:numPr>
          <w:ilvl w:val="0"/>
          <w:numId w:val="7"/>
        </w:numPr>
      </w:pPr>
      <w:r>
        <w:t>Commenting on</w:t>
      </w:r>
      <w:r w:rsidR="002727BB">
        <w:t xml:space="preserve"> the integrated health and social care agenda</w:t>
      </w:r>
    </w:p>
    <w:p w:rsidR="003A5F3A" w:rsidRDefault="003A5F3A" w:rsidP="003A5F3A">
      <w:pPr>
        <w:pStyle w:val="ListParagraph"/>
        <w:numPr>
          <w:ilvl w:val="0"/>
          <w:numId w:val="7"/>
        </w:numPr>
      </w:pPr>
      <w:r>
        <w:t>Networking and events</w:t>
      </w:r>
    </w:p>
    <w:p w:rsidR="002727BB" w:rsidRDefault="003A5F3A" w:rsidP="00BD669B">
      <w:pPr>
        <w:pStyle w:val="ListParagraph"/>
        <w:numPr>
          <w:ilvl w:val="0"/>
          <w:numId w:val="7"/>
        </w:numPr>
      </w:pPr>
      <w:r>
        <w:t>Working together for the common good of people with epilepsy</w:t>
      </w:r>
    </w:p>
    <w:p w:rsidR="00F91783" w:rsidRPr="00BD669B" w:rsidRDefault="00BD669B" w:rsidP="00605C9D">
      <w:pPr>
        <w:rPr>
          <w:b/>
        </w:rPr>
      </w:pPr>
      <w:r>
        <w:rPr>
          <w:b/>
        </w:rPr>
        <w:t>Membership fees</w:t>
      </w:r>
    </w:p>
    <w:p w:rsidR="00BD669B" w:rsidRDefault="00BD669B" w:rsidP="00BD669B">
      <w:pPr>
        <w:pStyle w:val="ListParagraph"/>
        <w:numPr>
          <w:ilvl w:val="0"/>
          <w:numId w:val="5"/>
        </w:numPr>
      </w:pPr>
      <w:r>
        <w:t>Organisational member: £55, £125 or £250 a year based on annual income</w:t>
      </w:r>
    </w:p>
    <w:p w:rsidR="00BD669B" w:rsidRDefault="00BD669B" w:rsidP="00BD669B">
      <w:pPr>
        <w:pStyle w:val="ListParagraph"/>
        <w:numPr>
          <w:ilvl w:val="0"/>
          <w:numId w:val="5"/>
        </w:numPr>
      </w:pPr>
      <w:r>
        <w:t>Professional member: £25</w:t>
      </w:r>
    </w:p>
    <w:p w:rsidR="00BD669B" w:rsidRDefault="00BD669B" w:rsidP="00BD669B">
      <w:pPr>
        <w:pStyle w:val="ListParagraph"/>
        <w:numPr>
          <w:ilvl w:val="0"/>
          <w:numId w:val="5"/>
        </w:numPr>
      </w:pPr>
      <w:r>
        <w:t>Associate member: Membership through nominating organisation</w:t>
      </w:r>
    </w:p>
    <w:p w:rsidR="00BD669B" w:rsidRDefault="00BD669B" w:rsidP="00BD669B">
      <w:pPr>
        <w:pStyle w:val="ListParagraph"/>
        <w:numPr>
          <w:ilvl w:val="0"/>
          <w:numId w:val="5"/>
        </w:numPr>
      </w:pPr>
      <w:r>
        <w:t>Individual member (max of 5): No fee</w:t>
      </w:r>
    </w:p>
    <w:p w:rsidR="00653C01" w:rsidRPr="00617777" w:rsidRDefault="00653C01" w:rsidP="00605C9D">
      <w:r>
        <w:t>For more information or an application form</w:t>
      </w:r>
      <w:r w:rsidR="0062077B">
        <w:t>, please get in touch with Allana Parker</w:t>
      </w:r>
      <w:r>
        <w:t xml:space="preserve"> </w:t>
      </w:r>
      <w:r w:rsidR="0062077B">
        <w:t xml:space="preserve">on </w:t>
      </w:r>
      <w:r w:rsidRPr="00653C01">
        <w:rPr>
          <w:b/>
        </w:rPr>
        <w:t>0141 427 4911</w:t>
      </w:r>
      <w:r>
        <w:t xml:space="preserve"> or email </w:t>
      </w:r>
      <w:hyperlink r:id="rId7" w:history="1">
        <w:r>
          <w:rPr>
            <w:rStyle w:val="Hyperlink"/>
            <w:b/>
          </w:rPr>
          <w:t>enquiries@epilepsy</w:t>
        </w:r>
        <w:r w:rsidRPr="00A50AE7">
          <w:rPr>
            <w:rStyle w:val="Hyperlink"/>
            <w:b/>
          </w:rPr>
          <w:t>consortiumscotland.</w:t>
        </w:r>
      </w:hyperlink>
      <w:proofErr w:type="gramStart"/>
      <w:r w:rsidRPr="0075345B">
        <w:rPr>
          <w:rStyle w:val="Hyperlink"/>
          <w:b/>
        </w:rPr>
        <w:t>co.uk</w:t>
      </w:r>
      <w:proofErr w:type="gramEnd"/>
      <w:r>
        <w:rPr>
          <w:rStyle w:val="Hyperlink"/>
          <w:b/>
        </w:rPr>
        <w:t xml:space="preserve"> </w:t>
      </w:r>
      <w:r w:rsidR="00375215">
        <w:rPr>
          <w:rStyle w:val="Hyperlink"/>
          <w:color w:val="auto"/>
          <w:u w:val="none"/>
        </w:rPr>
        <w:t>or visit online:</w:t>
      </w:r>
      <w:r>
        <w:rPr>
          <w:rStyle w:val="Hyperlink"/>
          <w:u w:val="none"/>
        </w:rPr>
        <w:t xml:space="preserve"> </w:t>
      </w:r>
      <w:hyperlink r:id="rId8" w:history="1">
        <w:r w:rsidRPr="003F2ED9">
          <w:rPr>
            <w:rStyle w:val="Hyperlink"/>
            <w:b/>
          </w:rPr>
          <w:t>www.epilepsyconsortiumscotland</w:t>
        </w:r>
        <w:r w:rsidRPr="0075345B">
          <w:rPr>
            <w:rStyle w:val="Hyperlink"/>
            <w:b/>
          </w:rPr>
          <w:t>.co.uk</w:t>
        </w:r>
      </w:hyperlink>
      <w:r w:rsidR="00375215">
        <w:t xml:space="preserve"> </w:t>
      </w:r>
    </w:p>
    <w:sectPr w:rsidR="00653C01" w:rsidRPr="00617777" w:rsidSect="00F56C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4F5"/>
    <w:multiLevelType w:val="hybridMultilevel"/>
    <w:tmpl w:val="90F0E7B8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9CB6C09"/>
    <w:multiLevelType w:val="hybridMultilevel"/>
    <w:tmpl w:val="A5DEBB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E7514"/>
    <w:multiLevelType w:val="hybridMultilevel"/>
    <w:tmpl w:val="51F21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E0882"/>
    <w:multiLevelType w:val="hybridMultilevel"/>
    <w:tmpl w:val="73281E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1540A2"/>
    <w:multiLevelType w:val="hybridMultilevel"/>
    <w:tmpl w:val="0136E58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5E2B543E"/>
    <w:multiLevelType w:val="hybridMultilevel"/>
    <w:tmpl w:val="07F81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163CE"/>
    <w:multiLevelType w:val="hybridMultilevel"/>
    <w:tmpl w:val="3E34B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77"/>
    <w:rsid w:val="001729CA"/>
    <w:rsid w:val="002727BB"/>
    <w:rsid w:val="00375215"/>
    <w:rsid w:val="003A5F3A"/>
    <w:rsid w:val="00451277"/>
    <w:rsid w:val="00605C9D"/>
    <w:rsid w:val="00617777"/>
    <w:rsid w:val="0062077B"/>
    <w:rsid w:val="00653C01"/>
    <w:rsid w:val="00866B97"/>
    <w:rsid w:val="00BD669B"/>
    <w:rsid w:val="00DD25FB"/>
    <w:rsid w:val="00F26A77"/>
    <w:rsid w:val="00F56CC1"/>
    <w:rsid w:val="00F9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C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5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C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ilepsyconsortiumscotland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nquiries@epilepsysconsortiumscotland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Allana Parker</dc:creator>
  <cp:keywords/>
  <dc:description/>
  <cp:lastModifiedBy>Allana Parker</cp:lastModifiedBy>
  <cp:revision>3</cp:revision>
  <cp:lastPrinted>2014-08-26T19:31:00Z</cp:lastPrinted>
  <dcterms:created xsi:type="dcterms:W3CDTF">2014-11-05T18:40:00Z</dcterms:created>
  <dcterms:modified xsi:type="dcterms:W3CDTF">2014-11-05T18:50:00Z</dcterms:modified>
</cp:coreProperties>
</file>